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proofErr w:type="gramStart"/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386433">
        <w:rPr>
          <w:sz w:val="24"/>
          <w:szCs w:val="24"/>
        </w:rPr>
        <w:t xml:space="preserve"> зем-</w:t>
      </w:r>
      <w:r w:rsidR="002A450D">
        <w:rPr>
          <w:sz w:val="24"/>
          <w:szCs w:val="24"/>
        </w:rPr>
        <w:t>4</w:t>
      </w:r>
      <w:r w:rsidR="0045600C" w:rsidRPr="0045600C">
        <w:rPr>
          <w:sz w:val="24"/>
          <w:szCs w:val="24"/>
        </w:rPr>
        <w:t xml:space="preserve"> от </w:t>
      </w:r>
      <w:r w:rsidR="00386433">
        <w:rPr>
          <w:sz w:val="24"/>
          <w:szCs w:val="24"/>
        </w:rPr>
        <w:t>09.01.202</w:t>
      </w:r>
      <w:r w:rsidR="002A450D">
        <w:rPr>
          <w:sz w:val="24"/>
          <w:szCs w:val="24"/>
        </w:rPr>
        <w:t>4</w:t>
      </w:r>
      <w:r w:rsidR="0045600C" w:rsidRPr="0045600C">
        <w:rPr>
          <w:sz w:val="24"/>
          <w:szCs w:val="24"/>
        </w:rPr>
        <w:t>г</w:t>
      </w:r>
      <w:r w:rsidR="001F0706" w:rsidRPr="0045600C">
        <w:rPr>
          <w:sz w:val="24"/>
          <w:szCs w:val="24"/>
        </w:rPr>
        <w:t xml:space="preserve">,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  <w:proofErr w:type="gramEnd"/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5202DB">
        <w:fldChar w:fldCharType="begin"/>
      </w:r>
      <w:r w:rsidR="00267FEE">
        <w:instrText xml:space="preserve">DOCVARIABLE "SP_FUNC: GetObjectRegin (CONTEXT)" \* MERGEFORMAT </w:instrText>
      </w:r>
      <w:r w:rsidR="005202DB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5202DB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5202DB">
        <w:fldChar w:fldCharType="begin"/>
      </w:r>
      <w:r w:rsidR="00267FEE">
        <w:instrText xml:space="preserve">DOCVARIABLE "SP_FUNC: GetEndDateMovesetDoc (CONTEXT)" \* MERGEFORMAT </w:instrText>
      </w:r>
      <w:r w:rsidR="005202DB"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5202DB"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</w:t>
      </w:r>
      <w:r w:rsidR="00BB3BB8" w:rsidRPr="00BB3BB8">
        <w:rPr>
          <w:bCs/>
          <w:color w:val="000000"/>
          <w:sz w:val="24"/>
          <w:szCs w:val="24"/>
        </w:rPr>
        <w:t>6</w:t>
      </w:r>
      <w:r w:rsidRPr="0045600C">
        <w:rPr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AF68FC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Pr="00133040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FD03FF" w:rsidRDefault="000F6334" w:rsidP="00FD03FF">
      <w:pPr>
        <w:jc w:val="both"/>
        <w:outlineLvl w:val="0"/>
        <w:rPr>
          <w:bCs/>
          <w:color w:val="000000"/>
        </w:rPr>
      </w:pPr>
      <w:r>
        <w:rPr>
          <w:color w:val="000000" w:themeColor="text1"/>
          <w:sz w:val="24"/>
          <w:szCs w:val="24"/>
        </w:rPr>
        <w:t>6.4.</w:t>
      </w:r>
      <w:r>
        <w:rPr>
          <w:color w:val="000000" w:themeColor="text1"/>
        </w:rPr>
        <w:t xml:space="preserve"> </w:t>
      </w:r>
      <w:r>
        <w:rPr>
          <w:b/>
          <w:sz w:val="24"/>
          <w:szCs w:val="24"/>
        </w:rPr>
        <w:t>Обременение/ограничение прав на земельные участки</w:t>
      </w:r>
      <w:r>
        <w:rPr>
          <w:color w:val="000000" w:themeColor="text1"/>
          <w:sz w:val="24"/>
          <w:szCs w:val="24"/>
        </w:rPr>
        <w:t xml:space="preserve">:  </w:t>
      </w:r>
      <w:r w:rsidR="00FD03FF" w:rsidRPr="005B5A42">
        <w:rPr>
          <w:bCs/>
          <w:color w:val="000000"/>
        </w:rPr>
        <w:t>В соответствии с письмом Отдела экологии и природопользования Администрации Златоустовского городского округа исх.№25 от 29.02.2024г.,</w:t>
      </w:r>
      <w:r w:rsidR="00FD03FF" w:rsidRPr="005B5A42">
        <w:t xml:space="preserve"> </w:t>
      </w:r>
      <w:r w:rsidR="00FD03FF" w:rsidRPr="005B5A42">
        <w:rPr>
          <w:bCs/>
          <w:color w:val="000000"/>
        </w:rPr>
        <w:t>земельный участок</w:t>
      </w:r>
      <w:r w:rsidR="00FD03FF" w:rsidRPr="005B5A42">
        <w:t xml:space="preserve"> </w:t>
      </w:r>
      <w:r w:rsidR="00FD03FF" w:rsidRPr="005B5A42">
        <w:rPr>
          <w:bCs/>
          <w:color w:val="000000"/>
        </w:rPr>
        <w:t xml:space="preserve">расположен на расстоянии порядка 103 метров от уреза воды. Согласно Водному Кодексу РФ ширина </w:t>
      </w:r>
      <w:proofErr w:type="spellStart"/>
      <w:r w:rsidR="00FD03FF" w:rsidRPr="005B5A42">
        <w:rPr>
          <w:bCs/>
          <w:color w:val="000000"/>
        </w:rPr>
        <w:t>водоохранной</w:t>
      </w:r>
      <w:proofErr w:type="spellEnd"/>
      <w:r w:rsidR="00FD03FF" w:rsidRPr="005B5A42">
        <w:rPr>
          <w:bCs/>
          <w:color w:val="000000"/>
        </w:rPr>
        <w:t xml:space="preserve"> зоны реки</w:t>
      </w:r>
      <w:proofErr w:type="gramStart"/>
      <w:r w:rsidR="00FD03FF" w:rsidRPr="005B5A42">
        <w:rPr>
          <w:bCs/>
          <w:color w:val="000000"/>
        </w:rPr>
        <w:t xml:space="preserve"> А</w:t>
      </w:r>
      <w:proofErr w:type="gramEnd"/>
      <w:r w:rsidR="00FD03FF" w:rsidRPr="005B5A42">
        <w:rPr>
          <w:bCs/>
          <w:color w:val="000000"/>
        </w:rPr>
        <w:t xml:space="preserve">й составляет 200м, ширина прибрежной защитной полосы - 50м, береговой полосы общего пользования - 20м. </w:t>
      </w:r>
    </w:p>
    <w:p w:rsidR="00FD03FF" w:rsidRDefault="00FD03FF" w:rsidP="00FD03FF">
      <w:pPr>
        <w:ind w:firstLine="567"/>
        <w:jc w:val="both"/>
        <w:outlineLvl w:val="0"/>
        <w:rPr>
          <w:bCs/>
          <w:color w:val="000000"/>
        </w:rPr>
      </w:pPr>
      <w:r w:rsidRPr="005B5A42">
        <w:rPr>
          <w:bCs/>
          <w:color w:val="000000"/>
        </w:rPr>
        <w:t>Использование земе</w:t>
      </w:r>
      <w:r>
        <w:rPr>
          <w:bCs/>
          <w:color w:val="000000"/>
        </w:rPr>
        <w:t>ль</w:t>
      </w:r>
      <w:r w:rsidRPr="005B5A42">
        <w:rPr>
          <w:bCs/>
          <w:color w:val="000000"/>
        </w:rPr>
        <w:t xml:space="preserve">ного участка для размещения </w:t>
      </w:r>
      <w:r>
        <w:rPr>
          <w:bCs/>
          <w:color w:val="000000"/>
        </w:rPr>
        <w:t xml:space="preserve">складов, возможно </w:t>
      </w:r>
      <w:r w:rsidRPr="005B5A42">
        <w:rPr>
          <w:bCs/>
          <w:color w:val="000000"/>
        </w:rPr>
        <w:t>при соб</w:t>
      </w:r>
      <w:r>
        <w:rPr>
          <w:bCs/>
          <w:color w:val="000000"/>
        </w:rPr>
        <w:t>лю</w:t>
      </w:r>
      <w:r w:rsidRPr="005B5A42">
        <w:rPr>
          <w:bCs/>
          <w:color w:val="000000"/>
        </w:rPr>
        <w:t>дении следующих условий:</w:t>
      </w:r>
    </w:p>
    <w:p w:rsidR="00FD03FF" w:rsidRPr="005B5A42" w:rsidRDefault="00FD03FF" w:rsidP="00FD03FF">
      <w:pPr>
        <w:ind w:firstLine="567"/>
        <w:jc w:val="both"/>
        <w:outlineLvl w:val="0"/>
        <w:rPr>
          <w:bCs/>
          <w:color w:val="000000"/>
        </w:rPr>
      </w:pPr>
      <w:r w:rsidRPr="005B5A42">
        <w:rPr>
          <w:bCs/>
          <w:color w:val="000000"/>
        </w:rPr>
        <w:t>1. При использовании земельного участка соблюдать специальный режим, требования и запрещения, установленные статьей 65 Водного кодекса РФ, а именно:</w:t>
      </w:r>
    </w:p>
    <w:p w:rsidR="00FD03FF" w:rsidRPr="005B5A42" w:rsidRDefault="00FD03FF" w:rsidP="00FD03FF">
      <w:pPr>
        <w:ind w:firstLine="567"/>
        <w:jc w:val="both"/>
        <w:outlineLvl w:val="0"/>
        <w:rPr>
          <w:bCs/>
          <w:color w:val="000000"/>
        </w:rPr>
      </w:pPr>
      <w:r w:rsidRPr="005B5A42">
        <w:rPr>
          <w:bCs/>
          <w:color w:val="000000"/>
        </w:rPr>
        <w:t>1.1. использование сточных в</w:t>
      </w:r>
      <w:r>
        <w:rPr>
          <w:bCs/>
          <w:color w:val="000000"/>
        </w:rPr>
        <w:t xml:space="preserve">од в целях повышения почвенного </w:t>
      </w:r>
      <w:r w:rsidRPr="005B5A42">
        <w:rPr>
          <w:bCs/>
          <w:color w:val="000000"/>
        </w:rPr>
        <w:t>плодородия запрещено;</w:t>
      </w:r>
    </w:p>
    <w:p w:rsidR="00FD03FF" w:rsidRPr="005B5A42" w:rsidRDefault="00FD03FF" w:rsidP="00FD03FF">
      <w:pPr>
        <w:ind w:firstLine="567"/>
        <w:jc w:val="both"/>
        <w:outlineLvl w:val="0"/>
        <w:rPr>
          <w:bCs/>
          <w:color w:val="000000"/>
        </w:rPr>
      </w:pPr>
      <w:r w:rsidRPr="005B5A42">
        <w:rPr>
          <w:bCs/>
          <w:color w:val="000000"/>
        </w:rPr>
        <w:t>1.2. территория парковки автомоби</w:t>
      </w:r>
      <w:r>
        <w:rPr>
          <w:bCs/>
          <w:color w:val="000000"/>
        </w:rPr>
        <w:t>ля и подъездные пути в пределах т</w:t>
      </w:r>
      <w:r w:rsidRPr="005B5A42">
        <w:rPr>
          <w:bCs/>
          <w:color w:val="000000"/>
        </w:rPr>
        <w:t xml:space="preserve">ерритории </w:t>
      </w:r>
      <w:proofErr w:type="spellStart"/>
      <w:r w:rsidRPr="005B5A42">
        <w:rPr>
          <w:bCs/>
          <w:color w:val="000000"/>
        </w:rPr>
        <w:t>водоохра</w:t>
      </w:r>
      <w:r>
        <w:rPr>
          <w:bCs/>
          <w:color w:val="000000"/>
        </w:rPr>
        <w:t>нно</w:t>
      </w:r>
      <w:r w:rsidRPr="005B5A42">
        <w:rPr>
          <w:bCs/>
          <w:color w:val="000000"/>
        </w:rPr>
        <w:t>й</w:t>
      </w:r>
      <w:proofErr w:type="spellEnd"/>
      <w:r w:rsidRPr="005B5A42">
        <w:rPr>
          <w:bCs/>
          <w:color w:val="000000"/>
        </w:rPr>
        <w:t xml:space="preserve"> зо</w:t>
      </w:r>
      <w:r>
        <w:rPr>
          <w:bCs/>
          <w:color w:val="000000"/>
        </w:rPr>
        <w:t>ны</w:t>
      </w:r>
      <w:r w:rsidRPr="005B5A42">
        <w:rPr>
          <w:bCs/>
          <w:color w:val="000000"/>
        </w:rPr>
        <w:t xml:space="preserve"> должны иметь твердое покрытие;</w:t>
      </w:r>
    </w:p>
    <w:p w:rsidR="00FD03FF" w:rsidRPr="005B5A42" w:rsidRDefault="00FD03FF" w:rsidP="00FD03FF">
      <w:pPr>
        <w:ind w:firstLine="567"/>
        <w:jc w:val="both"/>
        <w:outlineLvl w:val="0"/>
        <w:rPr>
          <w:bCs/>
          <w:color w:val="000000"/>
        </w:rPr>
      </w:pPr>
      <w:r w:rsidRPr="005B5A42">
        <w:rPr>
          <w:bCs/>
          <w:color w:val="000000"/>
        </w:rPr>
        <w:t>1.3</w:t>
      </w:r>
      <w:r>
        <w:rPr>
          <w:bCs/>
          <w:color w:val="000000"/>
        </w:rPr>
        <w:t>.</w:t>
      </w:r>
      <w:r w:rsidRPr="005B5A42">
        <w:rPr>
          <w:bCs/>
          <w:color w:val="000000"/>
        </w:rPr>
        <w:t xml:space="preserve"> размещение склада горюче-смазочных матери</w:t>
      </w:r>
      <w:r>
        <w:rPr>
          <w:bCs/>
          <w:color w:val="000000"/>
        </w:rPr>
        <w:t>ало</w:t>
      </w:r>
      <w:r w:rsidRPr="005B5A42">
        <w:rPr>
          <w:bCs/>
          <w:color w:val="000000"/>
        </w:rPr>
        <w:t>в, ста</w:t>
      </w:r>
      <w:r>
        <w:rPr>
          <w:bCs/>
          <w:color w:val="000000"/>
        </w:rPr>
        <w:t>нции те</w:t>
      </w:r>
      <w:r w:rsidRPr="005B5A42">
        <w:rPr>
          <w:bCs/>
          <w:color w:val="000000"/>
        </w:rPr>
        <w:t>хническо</w:t>
      </w:r>
      <w:r>
        <w:rPr>
          <w:bCs/>
          <w:color w:val="000000"/>
        </w:rPr>
        <w:t>г</w:t>
      </w:r>
      <w:r w:rsidRPr="005B5A42">
        <w:rPr>
          <w:bCs/>
          <w:color w:val="000000"/>
        </w:rPr>
        <w:t xml:space="preserve">о обслуживания, используемой </w:t>
      </w:r>
      <w:r>
        <w:rPr>
          <w:bCs/>
          <w:color w:val="000000"/>
        </w:rPr>
        <w:t>для технического осмотра и р</w:t>
      </w:r>
      <w:r w:rsidRPr="005B5A42">
        <w:rPr>
          <w:bCs/>
          <w:color w:val="000000"/>
        </w:rPr>
        <w:t>емонта транспортных</w:t>
      </w:r>
      <w:r>
        <w:rPr>
          <w:bCs/>
          <w:color w:val="000000"/>
        </w:rPr>
        <w:t xml:space="preserve"> </w:t>
      </w:r>
      <w:r w:rsidRPr="005B5A42">
        <w:rPr>
          <w:bCs/>
          <w:color w:val="000000"/>
        </w:rPr>
        <w:t>средств, осуществлен</w:t>
      </w:r>
      <w:r>
        <w:rPr>
          <w:bCs/>
          <w:color w:val="000000"/>
        </w:rPr>
        <w:t>ие мойки транспортных средств зап</w:t>
      </w:r>
      <w:r w:rsidRPr="005B5A42">
        <w:rPr>
          <w:bCs/>
          <w:color w:val="000000"/>
        </w:rPr>
        <w:t>рещено;</w:t>
      </w:r>
    </w:p>
    <w:p w:rsidR="00FD03FF" w:rsidRPr="005B5A42" w:rsidRDefault="00FD03FF" w:rsidP="00FD03FF">
      <w:pPr>
        <w:ind w:firstLine="567"/>
        <w:jc w:val="both"/>
        <w:outlineLvl w:val="0"/>
        <w:rPr>
          <w:bCs/>
          <w:color w:val="000000"/>
        </w:rPr>
      </w:pPr>
      <w:r w:rsidRPr="005B5A42">
        <w:rPr>
          <w:bCs/>
          <w:color w:val="000000"/>
        </w:rPr>
        <w:t xml:space="preserve">1.4 хранение и </w:t>
      </w:r>
      <w:r>
        <w:rPr>
          <w:bCs/>
          <w:color w:val="000000"/>
        </w:rPr>
        <w:t>применение пестицидов и аг</w:t>
      </w:r>
      <w:r w:rsidRPr="005B5A42">
        <w:rPr>
          <w:bCs/>
          <w:color w:val="000000"/>
        </w:rPr>
        <w:t>рохимиков запрещено;</w:t>
      </w:r>
    </w:p>
    <w:p w:rsidR="00FD03FF" w:rsidRPr="005B5A42" w:rsidRDefault="00FD03FF" w:rsidP="00FD03FF">
      <w:pPr>
        <w:ind w:firstLine="567"/>
        <w:jc w:val="both"/>
        <w:outlineLvl w:val="0"/>
        <w:rPr>
          <w:bCs/>
          <w:color w:val="000000"/>
        </w:rPr>
      </w:pPr>
      <w:r w:rsidRPr="005B5A42">
        <w:rPr>
          <w:bCs/>
          <w:color w:val="000000"/>
        </w:rPr>
        <w:t>1.5. сброс сточных, в том числе дренаж</w:t>
      </w:r>
      <w:r>
        <w:rPr>
          <w:bCs/>
          <w:color w:val="000000"/>
        </w:rPr>
        <w:t>ных вод на рельеф местности в предел</w:t>
      </w:r>
      <w:r w:rsidRPr="005B5A42">
        <w:rPr>
          <w:bCs/>
          <w:color w:val="000000"/>
        </w:rPr>
        <w:t xml:space="preserve">ах </w:t>
      </w:r>
      <w:proofErr w:type="spellStart"/>
      <w:r w:rsidRPr="005B5A42">
        <w:rPr>
          <w:bCs/>
          <w:color w:val="000000"/>
        </w:rPr>
        <w:t>водоохранной</w:t>
      </w:r>
      <w:proofErr w:type="spellEnd"/>
      <w:r w:rsidRPr="005B5A42">
        <w:rPr>
          <w:bCs/>
          <w:color w:val="000000"/>
        </w:rPr>
        <w:t xml:space="preserve"> </w:t>
      </w:r>
      <w:r>
        <w:rPr>
          <w:bCs/>
          <w:color w:val="000000"/>
        </w:rPr>
        <w:t>зо</w:t>
      </w:r>
      <w:r w:rsidRPr="005B5A42">
        <w:rPr>
          <w:bCs/>
          <w:color w:val="000000"/>
        </w:rPr>
        <w:t>ны запрещен;</w:t>
      </w:r>
    </w:p>
    <w:p w:rsidR="00FD03FF" w:rsidRPr="005B5A42" w:rsidRDefault="00FD03FF" w:rsidP="00FD03FF">
      <w:pPr>
        <w:ind w:firstLine="567"/>
        <w:jc w:val="both"/>
        <w:outlineLvl w:val="0"/>
        <w:rPr>
          <w:bCs/>
          <w:color w:val="000000"/>
        </w:rPr>
      </w:pPr>
      <w:r w:rsidRPr="005B5A42">
        <w:rPr>
          <w:bCs/>
          <w:color w:val="000000"/>
        </w:rPr>
        <w:t>1.6. отвод хозяйственно-бытовых сточных во</w:t>
      </w:r>
      <w:r>
        <w:rPr>
          <w:bCs/>
          <w:color w:val="000000"/>
        </w:rPr>
        <w:t xml:space="preserve">д </w:t>
      </w:r>
      <w:r w:rsidRPr="005B5A42">
        <w:rPr>
          <w:bCs/>
          <w:color w:val="000000"/>
        </w:rPr>
        <w:t>осуществ</w:t>
      </w:r>
      <w:r>
        <w:rPr>
          <w:bCs/>
          <w:color w:val="000000"/>
        </w:rPr>
        <w:t xml:space="preserve">лять в </w:t>
      </w:r>
      <w:r w:rsidRPr="005B5A42">
        <w:rPr>
          <w:bCs/>
          <w:color w:val="000000"/>
        </w:rPr>
        <w:t>во</w:t>
      </w:r>
      <w:r>
        <w:rPr>
          <w:bCs/>
          <w:color w:val="000000"/>
        </w:rPr>
        <w:t>д</w:t>
      </w:r>
      <w:r w:rsidRPr="005B5A42">
        <w:rPr>
          <w:bCs/>
          <w:color w:val="000000"/>
        </w:rPr>
        <w:t>онепроницаемый выгреб;</w:t>
      </w:r>
    </w:p>
    <w:p w:rsidR="00FD03FF" w:rsidRPr="005B5A42" w:rsidRDefault="00FD03FF" w:rsidP="00FD03FF">
      <w:pPr>
        <w:ind w:firstLine="567"/>
        <w:jc w:val="both"/>
        <w:outlineLvl w:val="0"/>
        <w:rPr>
          <w:bCs/>
          <w:color w:val="000000"/>
        </w:rPr>
      </w:pPr>
      <w:r w:rsidRPr="005B5A42">
        <w:rPr>
          <w:bCs/>
          <w:color w:val="000000"/>
        </w:rPr>
        <w:t>2. Земельный участок испо</w:t>
      </w:r>
      <w:r>
        <w:rPr>
          <w:bCs/>
          <w:color w:val="000000"/>
        </w:rPr>
        <w:t xml:space="preserve">льзовать по целевому назначению </w:t>
      </w:r>
      <w:r w:rsidRPr="005B5A42">
        <w:rPr>
          <w:bCs/>
          <w:color w:val="000000"/>
        </w:rPr>
        <w:t>размещения складов, с указанными выше ограничениями.</w:t>
      </w:r>
    </w:p>
    <w:p w:rsidR="000F6334" w:rsidRDefault="00FD03FF" w:rsidP="00FD03FF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proofErr w:type="gramStart"/>
      <w:r w:rsidRPr="005B5A42">
        <w:rPr>
          <w:bCs/>
          <w:color w:val="000000"/>
        </w:rPr>
        <w:t>Согласно Выписки</w:t>
      </w:r>
      <w:proofErr w:type="gramEnd"/>
      <w:r w:rsidRPr="005B5A42">
        <w:rPr>
          <w:bCs/>
          <w:color w:val="000000"/>
        </w:rPr>
        <w:t xml:space="preserve"> из Единого государственного реестра недвижимости на указанном земельном участке расположены сооружения трубопроводного транспорта (газоснабжение нежилого дома). Обеспечить беспрепятственный доступ на земельный участок в случае возникновения чрезвычайных обстоятельств</w:t>
      </w:r>
      <w:r w:rsidR="000F6334">
        <w:rPr>
          <w:color w:val="000000" w:themeColor="text1"/>
          <w:sz w:val="24"/>
          <w:szCs w:val="24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lastRenderedPageBreak/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B5C7B" w:rsidRPr="004F521B" w:rsidRDefault="002B5C7B" w:rsidP="002B5C7B">
      <w:pPr>
        <w:pStyle w:val="10"/>
        <w:tabs>
          <w:tab w:val="clear" w:pos="360"/>
        </w:tabs>
        <w:jc w:val="left"/>
      </w:pPr>
    </w:p>
    <w:p w:rsidR="00535F77" w:rsidRPr="0045600C" w:rsidRDefault="00535F77" w:rsidP="00D95A32">
      <w:pPr>
        <w:pStyle w:val="1"/>
        <w:ind w:left="680" w:hanging="68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5202DB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5202DB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lastRenderedPageBreak/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5202DB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5202DB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5202DB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5202DB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5202DB" w:rsidRPr="005819CE">
        <w:rPr>
          <w:sz w:val="22"/>
          <w:szCs w:val="22"/>
        </w:rPr>
        <w:fldChar w:fldCharType="end"/>
      </w:r>
    </w:p>
    <w:p w:rsidR="00DE28DB" w:rsidRPr="005819CE" w:rsidRDefault="005202DB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5202DB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0F6334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67FEE"/>
    <w:rsid w:val="00273710"/>
    <w:rsid w:val="00284903"/>
    <w:rsid w:val="00292A94"/>
    <w:rsid w:val="0029550F"/>
    <w:rsid w:val="002A450D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202DB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A7337"/>
    <w:rsid w:val="007D5257"/>
    <w:rsid w:val="007E0D36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E42E4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65DEC"/>
    <w:rsid w:val="00A849B2"/>
    <w:rsid w:val="00A8683F"/>
    <w:rsid w:val="00A90ED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B3BB8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87602"/>
    <w:rsid w:val="00C939BD"/>
    <w:rsid w:val="00CA598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3FF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441CA-6DFB-4840-A2E3-1847EA59C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282</TotalTime>
  <Pages>6</Pages>
  <Words>1964</Words>
  <Characters>15721</Characters>
  <Application>Microsoft Office Word</Application>
  <DocSecurity>0</DocSecurity>
  <Lines>131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17650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43</cp:revision>
  <cp:lastPrinted>1900-12-31T19:00:00Z</cp:lastPrinted>
  <dcterms:created xsi:type="dcterms:W3CDTF">2020-11-18T05:42:00Z</dcterms:created>
  <dcterms:modified xsi:type="dcterms:W3CDTF">2024-04-01T08:32:00Z</dcterms:modified>
</cp:coreProperties>
</file>